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527742">
      <w:r>
        <w:rPr>
          <w:noProof/>
          <w:lang w:val="en-US"/>
        </w:rPr>
        <w:pict>
          <v:group id="_x0000_s1045" style="position:absolute;margin-left:573.25pt;margin-top:-46pt;width:127.2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6561D4" w:rsidP="00957FDA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oisoe-cp-006-2016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66895" cy="868680"/>
                            <wp:effectExtent l="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7185" cy="9090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97.2pt;margin-top:9.1pt;width:260.75pt;height:22pt;z-index:251691008;mso-width-relative:margin;mso-height-relative:margin" stroked="f">
            <v:textbox style="mso-next-textbox:#_x0000_s1040">
              <w:txbxContent>
                <w:p w:rsidR="002E1412" w:rsidRPr="002E1412" w:rsidRDefault="00527742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6561D4">
                        <w:rPr>
                          <w:rStyle w:val="Style6"/>
                        </w:rPr>
                        <w:t xml:space="preserve">Oficina de Ingenieros Supervisores de Obras del Estado </w:t>
                      </w:r>
                    </w:sdtContent>
                  </w:sdt>
                </w:p>
              </w:txbxContent>
            </v:textbox>
          </v:shape>
        </w:pict>
      </w:r>
      <w:r w:rsidR="00A24343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527742" w:rsidP="00535962">
      <w:r>
        <w:rPr>
          <w:noProof/>
          <w:lang w:val="en-US" w:eastAsia="zh-TW"/>
        </w:rPr>
        <w:pict>
          <v:shape id="_x0000_s1036" type="#_x0000_t202" style="position:absolute;margin-left:598.75pt;margin-top:2.75pt;width:119.7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527742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527742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527742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527742">
                    <w:fldChar w:fldCharType="begin"/>
                  </w:r>
                  <w:r w:rsidR="00527742">
                    <w:instrText xml:space="preserve"> NUMPAGES   \* MERGEFORMAT </w:instrText>
                  </w:r>
                  <w:r w:rsidR="00527742">
                    <w:fldChar w:fldCharType="separate"/>
                  </w:r>
                  <w:r w:rsidR="00B3101F" w:rsidRP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527742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  <w:p w:rsidR="006561D4" w:rsidRDefault="006561D4" w:rsidP="00BB657B">
            <w:pPr>
              <w:spacing w:after="0" w:line="240" w:lineRule="auto"/>
            </w:pPr>
            <w:r>
              <w:t xml:space="preserve">    1</w:t>
            </w:r>
          </w:p>
        </w:tc>
        <w:tc>
          <w:tcPr>
            <w:tcW w:w="5584" w:type="dxa"/>
          </w:tcPr>
          <w:p w:rsidR="0037246F" w:rsidRDefault="006561D4" w:rsidP="00BB657B">
            <w:pPr>
              <w:spacing w:after="0" w:line="240" w:lineRule="auto"/>
            </w:pPr>
            <w:r w:rsidRPr="006561D4">
              <w:rPr>
                <w:rStyle w:val="Style6"/>
              </w:rPr>
              <w:t>REMODELACIÓN DE LA OFICINA DE LA TESORERÍA DE LA SEGURIDAD SOCIAL (TSS),  DISTRITO NACIONAL, R.D.</w:t>
            </w: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  <w:p w:rsidR="006561D4" w:rsidRDefault="006561D4" w:rsidP="00BB657B">
            <w:pPr>
              <w:spacing w:after="0" w:line="240" w:lineRule="auto"/>
            </w:pPr>
            <w:r>
              <w:t xml:space="preserve">     UD</w:t>
            </w: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  <w:p w:rsidR="006561D4" w:rsidRDefault="006561D4" w:rsidP="00BB657B">
            <w:pPr>
              <w:spacing w:after="0" w:line="240" w:lineRule="auto"/>
            </w:pPr>
            <w:r>
              <w:t xml:space="preserve">    1</w:t>
            </w: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527742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742" w:rsidRDefault="00527742" w:rsidP="001007E7">
      <w:pPr>
        <w:spacing w:after="0" w:line="240" w:lineRule="auto"/>
      </w:pPr>
      <w:r>
        <w:separator/>
      </w:r>
    </w:p>
  </w:endnote>
  <w:endnote w:type="continuationSeparator" w:id="0">
    <w:p w:rsidR="00527742" w:rsidRDefault="0052774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527742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527742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742" w:rsidRDefault="00527742" w:rsidP="001007E7">
      <w:pPr>
        <w:spacing w:after="0" w:line="240" w:lineRule="auto"/>
      </w:pPr>
      <w:r>
        <w:separator/>
      </w:r>
    </w:p>
  </w:footnote>
  <w:footnote w:type="continuationSeparator" w:id="0">
    <w:p w:rsidR="00527742" w:rsidRDefault="00527742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27742"/>
    <w:rsid w:val="00535962"/>
    <w:rsid w:val="005B442B"/>
    <w:rsid w:val="005D0D63"/>
    <w:rsid w:val="00611A07"/>
    <w:rsid w:val="0062592A"/>
    <w:rsid w:val="006506D0"/>
    <w:rsid w:val="00651E48"/>
    <w:rsid w:val="006561D4"/>
    <w:rsid w:val="006709BC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64DE9A0C-0EA2-479E-B3C5-619339D3C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32CA5-1767-4CC5-B1DB-897915858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Ecónomica.dotx</Template>
  <TotalTime>6</TotalTime>
  <Pages>2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Atman</cp:lastModifiedBy>
  <cp:revision>5</cp:revision>
  <cp:lastPrinted>2011-03-04T18:27:00Z</cp:lastPrinted>
  <dcterms:created xsi:type="dcterms:W3CDTF">2011-03-04T18:31:00Z</dcterms:created>
  <dcterms:modified xsi:type="dcterms:W3CDTF">2016-11-21T21:53:00Z</dcterms:modified>
</cp:coreProperties>
</file>